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A044A4" w:rsidRDefault="000230FB" w:rsidP="00A044A4">
      <w:pPr>
        <w:spacing w:after="0" w:line="240" w:lineRule="auto"/>
        <w:jc w:val="both"/>
        <w:rPr>
          <w:rFonts w:ascii="Arial" w:hAnsi="Arial" w:cs="Arial"/>
        </w:rPr>
      </w:pPr>
    </w:p>
    <w:p w:rsidR="00C504A4" w:rsidRDefault="00A044A4" w:rsidP="00A044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3276600" cy="792026"/>
            <wp:effectExtent l="0" t="0" r="0" b="8255"/>
            <wp:docPr id="1" name="Grafik 1" descr="W:\Graphic\01 - Corporate Identity\01 corporate design\01 Logo\Logo Web\COM\nu3_logo_com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Graphic\01 - Corporate Identity\01 corporate design\01 Logo\Logo Web\COM\nu3_logo_com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12" cy="79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A4" w:rsidRPr="00A044A4" w:rsidRDefault="00A044A4" w:rsidP="00A044A4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PRESS RELEASE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8"/>
          <w:lang w:val="en-US"/>
        </w:rPr>
      </w:pPr>
      <w:bookmarkStart w:id="0" w:name="_GoBack"/>
      <w:r w:rsidRPr="00A044A4">
        <w:rPr>
          <w:rFonts w:ascii="Arial" w:hAnsi="Arial" w:cs="Arial"/>
          <w:sz w:val="48"/>
          <w:lang w:val="en-US"/>
        </w:rPr>
        <w:t>nu3 expands free-from product line</w:t>
      </w:r>
    </w:p>
    <w:bookmarkEnd w:id="0"/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A044A4">
        <w:rPr>
          <w:rFonts w:ascii="Arial" w:hAnsi="Arial" w:cs="Arial"/>
          <w:lang w:val="en-US"/>
        </w:rPr>
        <w:t xml:space="preserve">Berlin, April 7, 2014. </w:t>
      </w:r>
      <w:r w:rsidRPr="00A044A4">
        <w:rPr>
          <w:rFonts w:ascii="Arial" w:hAnsi="Arial" w:cs="Arial"/>
          <w:b/>
          <w:bCs/>
          <w:lang w:val="en-US"/>
        </w:rPr>
        <w:t>Europe’s market leader for intelligent nutrition nu3 responds to the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A044A4">
        <w:rPr>
          <w:rFonts w:ascii="Arial" w:hAnsi="Arial" w:cs="Arial"/>
          <w:b/>
          <w:bCs/>
          <w:lang w:val="en-US"/>
        </w:rPr>
        <w:t>growing number of people with unique dietary needs. The product line of special cooking</w:t>
      </w:r>
      <w:r w:rsidRPr="00A044A4">
        <w:rPr>
          <w:rFonts w:ascii="Arial" w:hAnsi="Arial" w:cs="Arial"/>
          <w:b/>
          <w:bCs/>
          <w:lang w:val="en-US"/>
        </w:rPr>
        <w:t xml:space="preserve"> </w:t>
      </w:r>
      <w:r w:rsidRPr="00A044A4">
        <w:rPr>
          <w:rFonts w:ascii="Arial" w:hAnsi="Arial" w:cs="Arial"/>
          <w:b/>
          <w:bCs/>
          <w:lang w:val="en-US"/>
        </w:rPr>
        <w:t>and baking ingredients has been expanded.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Unique dietary habits are on the rise: 10 million Germans are lactose intolerant. 6 million follow</w:t>
      </w:r>
      <w:r w:rsidRPr="00A044A4">
        <w:rPr>
          <w:rFonts w:ascii="Arial" w:hAnsi="Arial" w:cs="Arial"/>
          <w:lang w:val="en-US"/>
        </w:rPr>
        <w:t xml:space="preserve"> </w:t>
      </w:r>
      <w:r w:rsidRPr="00A044A4">
        <w:rPr>
          <w:rFonts w:ascii="Arial" w:hAnsi="Arial" w:cs="Arial"/>
          <w:lang w:val="en-US"/>
        </w:rPr>
        <w:t xml:space="preserve">a diet fit for diabetics. Further 800.000 people live on a vegan diet and do without foods </w:t>
      </w:r>
      <w:r w:rsidRPr="00A044A4">
        <w:rPr>
          <w:rFonts w:ascii="Arial" w:hAnsi="Arial" w:cs="Arial"/>
          <w:lang w:val="en-US"/>
        </w:rPr>
        <w:t>o</w:t>
      </w:r>
      <w:r w:rsidRPr="00A044A4">
        <w:rPr>
          <w:rFonts w:ascii="Arial" w:hAnsi="Arial" w:cs="Arial"/>
          <w:lang w:val="en-US"/>
        </w:rPr>
        <w:t>f</w:t>
      </w:r>
      <w:r w:rsidRPr="00A044A4">
        <w:rPr>
          <w:rFonts w:ascii="Arial" w:hAnsi="Arial" w:cs="Arial"/>
          <w:lang w:val="en-US"/>
        </w:rPr>
        <w:t xml:space="preserve"> </w:t>
      </w:r>
      <w:r w:rsidRPr="00A044A4">
        <w:rPr>
          <w:rFonts w:ascii="Arial" w:hAnsi="Arial" w:cs="Arial"/>
          <w:lang w:val="en-US"/>
        </w:rPr>
        <w:t>animal origin. Around 400.000 are intolerant for gluten and therefore stay free from most grains.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nu3 has expanded its special line of products, providing the right nutrients for all of them. This</w:t>
      </w:r>
      <w:r w:rsidRPr="00A044A4">
        <w:rPr>
          <w:rFonts w:ascii="Arial" w:hAnsi="Arial" w:cs="Arial"/>
          <w:lang w:val="en-US"/>
        </w:rPr>
        <w:t xml:space="preserve"> </w:t>
      </w:r>
      <w:r w:rsidRPr="00A044A4">
        <w:rPr>
          <w:rFonts w:ascii="Arial" w:hAnsi="Arial" w:cs="Arial"/>
          <w:lang w:val="en-US"/>
        </w:rPr>
        <w:t>also includes suitable baking ingredients such as lactose-free dairy products, sugar</w:t>
      </w:r>
      <w:r w:rsidRPr="00A044A4">
        <w:rPr>
          <w:rFonts w:ascii="Arial" w:hAnsi="Arial" w:cs="Arial"/>
          <w:lang w:val="en-US"/>
        </w:rPr>
        <w:t xml:space="preserve"> </w:t>
      </w:r>
      <w:r w:rsidRPr="00A044A4">
        <w:rPr>
          <w:rFonts w:ascii="Arial" w:hAnsi="Arial" w:cs="Arial"/>
          <w:lang w:val="en-US"/>
        </w:rPr>
        <w:t>substitutes, like Stevia and Xylit, vegan and sugar-free chocolate, fruit powder and glutenfree</w:t>
      </w:r>
      <w:r w:rsidRPr="00A044A4">
        <w:rPr>
          <w:rFonts w:ascii="Arial" w:hAnsi="Arial" w:cs="Arial"/>
          <w:lang w:val="en-US"/>
        </w:rPr>
        <w:t xml:space="preserve"> </w:t>
      </w:r>
      <w:r w:rsidRPr="00A044A4">
        <w:rPr>
          <w:rFonts w:ascii="Arial" w:hAnsi="Arial" w:cs="Arial"/>
          <w:lang w:val="en-US"/>
        </w:rPr>
        <w:t>almond and coconut flour.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Traditional recipes like cheesecake can be adjusted and matched easily to fit unique eating habits</w:t>
      </w:r>
      <w:r w:rsidRPr="00A044A4">
        <w:rPr>
          <w:rFonts w:ascii="Arial" w:hAnsi="Arial" w:cs="Arial"/>
          <w:lang w:val="en-US"/>
        </w:rPr>
        <w:t xml:space="preserve"> </w:t>
      </w:r>
      <w:r w:rsidRPr="00A044A4">
        <w:rPr>
          <w:rFonts w:ascii="Arial" w:hAnsi="Arial" w:cs="Arial"/>
          <w:lang w:val="en-US"/>
        </w:rPr>
        <w:t>with the help of these ingredients. The sugar for the cake base can thus be replaced by</w:t>
      </w:r>
      <w:r w:rsidRPr="00A044A4">
        <w:rPr>
          <w:rFonts w:ascii="Arial" w:hAnsi="Arial" w:cs="Arial"/>
          <w:lang w:val="en-US"/>
        </w:rPr>
        <w:t xml:space="preserve"> </w:t>
      </w:r>
      <w:r w:rsidRPr="00A044A4">
        <w:rPr>
          <w:rFonts w:ascii="Arial" w:hAnsi="Arial" w:cs="Arial"/>
          <w:lang w:val="en-US"/>
        </w:rPr>
        <w:t>stevia powder. Fluid stevia drops will sweeten the filling or desserts. Sugar substitutes like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Stevia and Xylit have no calories and are suitable for diabetics. nu3’s organic lucuma powder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is also a healthy alternative. It is extracted from the South American lucuma fruit.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Almond flour can be used for gluten-free baking as well as macadamia or coconut fibre</w:t>
      </w:r>
      <w:r>
        <w:rPr>
          <w:rFonts w:ascii="Arial" w:hAnsi="Arial" w:cs="Arial"/>
          <w:lang w:val="en-US"/>
        </w:rPr>
        <w:t xml:space="preserve"> </w:t>
      </w:r>
      <w:r w:rsidRPr="00A044A4">
        <w:rPr>
          <w:rFonts w:ascii="Arial" w:hAnsi="Arial" w:cs="Arial"/>
          <w:lang w:val="en-US"/>
        </w:rPr>
        <w:t>flour. All these exotics are free from gluten and are available in nu3’s online shop. Vegans can</w:t>
      </w:r>
      <w:r w:rsidRPr="00A044A4">
        <w:rPr>
          <w:rFonts w:ascii="Arial" w:hAnsi="Arial" w:cs="Arial"/>
          <w:lang w:val="en-US"/>
        </w:rPr>
        <w:t xml:space="preserve"> </w:t>
      </w:r>
      <w:r w:rsidRPr="00A044A4">
        <w:rPr>
          <w:rFonts w:ascii="Arial" w:hAnsi="Arial" w:cs="Arial"/>
          <w:lang w:val="en-US"/>
        </w:rPr>
        <w:t>replace animal products with plant margarine, tofu or soy milk from the product range of nu3.</w:t>
      </w:r>
      <w:r w:rsidRPr="00A044A4">
        <w:rPr>
          <w:rFonts w:ascii="Arial" w:hAnsi="Arial" w:cs="Arial"/>
          <w:lang w:val="en-US"/>
        </w:rPr>
        <w:t xml:space="preserve"> </w:t>
      </w:r>
      <w:r w:rsidRPr="00A044A4">
        <w:rPr>
          <w:rFonts w:ascii="Arial" w:hAnsi="Arial" w:cs="Arial"/>
          <w:lang w:val="en-US"/>
        </w:rPr>
        <w:t>Where there is also further ideas for baking.</w:t>
      </w:r>
    </w:p>
    <w:p w:rsid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044A4">
        <w:rPr>
          <w:rFonts w:ascii="Arial" w:hAnsi="Arial" w:cs="Arial"/>
          <w:b/>
          <w:lang w:val="en-US"/>
        </w:rPr>
        <w:t>Press contact:</w:t>
      </w:r>
    </w:p>
    <w:p w:rsid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Michael Divé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Head of Communications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Email: michael.dive@nu3.de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Phone: +49 (0) 30 / 340 443 857</w:t>
      </w:r>
    </w:p>
    <w:p w:rsid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044A4">
        <w:rPr>
          <w:rFonts w:ascii="Arial" w:hAnsi="Arial" w:cs="Arial"/>
          <w:b/>
          <w:lang w:val="en-US"/>
        </w:rPr>
        <w:t>About nu3 – YOUR NUTRITION EXPERTS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nu3 is Europe’s leading vendor for intelligent nurtition. Within the online shop customers find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the right product in line with their goal and philosophy in the areas of slimming, nature foods,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sports, health and beauty. The nu3 team of experts consisting of ecotrophologists, sport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scientists and physicians is constantly searching for innovative products for the growing line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of products with currently around 6.500 items. Berlin-based company nu3 GmbH was</w:t>
      </w:r>
    </w:p>
    <w:p w:rsidR="00A044A4" w:rsidRPr="00A044A4" w:rsidRDefault="00A044A4" w:rsidP="00A044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founded in 2011 by Felix Kaiser, Kassian Ortner and Dr. Robert Sünderhauf. nu3 has around</w:t>
      </w:r>
    </w:p>
    <w:p w:rsidR="00A044A4" w:rsidRDefault="00A044A4" w:rsidP="00A044A4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 xml:space="preserve">120 employees and is active in nine countries. </w:t>
      </w:r>
      <w:hyperlink r:id="rId9" w:history="1">
        <w:r w:rsidRPr="00D774CC">
          <w:rPr>
            <w:rStyle w:val="Hyperlink"/>
            <w:rFonts w:ascii="Arial" w:hAnsi="Arial" w:cs="Arial"/>
            <w:lang w:val="en-US"/>
          </w:rPr>
          <w:t>https://www.nu3.com</w:t>
        </w:r>
      </w:hyperlink>
    </w:p>
    <w:sectPr w:rsidR="00A044A4" w:rsidSect="009C7F3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6C" w:rsidRDefault="00827D6C" w:rsidP="000230FB">
      <w:pPr>
        <w:spacing w:after="0" w:line="240" w:lineRule="auto"/>
      </w:pPr>
      <w:r>
        <w:separator/>
      </w:r>
    </w:p>
  </w:endnote>
  <w:end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6C" w:rsidRDefault="00827D6C" w:rsidP="000230FB">
      <w:pPr>
        <w:spacing w:after="0" w:line="240" w:lineRule="auto"/>
      </w:pPr>
      <w:r>
        <w:separator/>
      </w:r>
    </w:p>
  </w:footnote>
  <w:foot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83C70"/>
    <w:rsid w:val="000B7AAD"/>
    <w:rsid w:val="000E64BB"/>
    <w:rsid w:val="000F57B6"/>
    <w:rsid w:val="00145960"/>
    <w:rsid w:val="00151CB0"/>
    <w:rsid w:val="001933C8"/>
    <w:rsid w:val="001A574B"/>
    <w:rsid w:val="001E2E46"/>
    <w:rsid w:val="00264577"/>
    <w:rsid w:val="00284C82"/>
    <w:rsid w:val="002F1FE5"/>
    <w:rsid w:val="00397C61"/>
    <w:rsid w:val="00416A5B"/>
    <w:rsid w:val="00421641"/>
    <w:rsid w:val="004747E0"/>
    <w:rsid w:val="004A066A"/>
    <w:rsid w:val="004A5046"/>
    <w:rsid w:val="004C1A0F"/>
    <w:rsid w:val="005050A5"/>
    <w:rsid w:val="00515802"/>
    <w:rsid w:val="005C0D34"/>
    <w:rsid w:val="005F64A0"/>
    <w:rsid w:val="0060350A"/>
    <w:rsid w:val="006A3A4B"/>
    <w:rsid w:val="006A67CE"/>
    <w:rsid w:val="006F01EB"/>
    <w:rsid w:val="00827D6C"/>
    <w:rsid w:val="00844690"/>
    <w:rsid w:val="00860FC9"/>
    <w:rsid w:val="00872CA0"/>
    <w:rsid w:val="008C67EA"/>
    <w:rsid w:val="008E5C9B"/>
    <w:rsid w:val="009755C7"/>
    <w:rsid w:val="00986C66"/>
    <w:rsid w:val="009C7F37"/>
    <w:rsid w:val="00A044A4"/>
    <w:rsid w:val="00A2440F"/>
    <w:rsid w:val="00A6060A"/>
    <w:rsid w:val="00A661F6"/>
    <w:rsid w:val="00B31A4C"/>
    <w:rsid w:val="00B84F80"/>
    <w:rsid w:val="00BA6DB7"/>
    <w:rsid w:val="00C430AF"/>
    <w:rsid w:val="00C504A4"/>
    <w:rsid w:val="00C650E4"/>
    <w:rsid w:val="00C8122D"/>
    <w:rsid w:val="00D000AB"/>
    <w:rsid w:val="00D2449C"/>
    <w:rsid w:val="00D702C3"/>
    <w:rsid w:val="00D86232"/>
    <w:rsid w:val="00E01842"/>
    <w:rsid w:val="00E23FA6"/>
    <w:rsid w:val="00E34531"/>
    <w:rsid w:val="00E35DCA"/>
    <w:rsid w:val="00E54EBC"/>
    <w:rsid w:val="00E6402D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u3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60E0-7F48-4F90-BF8E-2E07C611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1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Divé</dc:creator>
  <cp:keywords/>
  <dc:description/>
  <cp:lastModifiedBy>Michael Dive</cp:lastModifiedBy>
  <cp:revision>2</cp:revision>
  <cp:lastPrinted>2015-04-09T07:54:00Z</cp:lastPrinted>
  <dcterms:created xsi:type="dcterms:W3CDTF">2015-06-10T12:29:00Z</dcterms:created>
  <dcterms:modified xsi:type="dcterms:W3CDTF">2015-06-10T12:29:00Z</dcterms:modified>
</cp:coreProperties>
</file>