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EF6D7E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EF6D7E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EF6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EF6D7E">
      <w:pPr>
        <w:spacing w:after="0" w:line="240" w:lineRule="auto"/>
        <w:jc w:val="both"/>
        <w:rPr>
          <w:rFonts w:ascii="Arial" w:hAnsi="Arial" w:cs="Arial"/>
        </w:rPr>
      </w:pPr>
    </w:p>
    <w:p w:rsidR="0031522D" w:rsidRPr="007846A2" w:rsidRDefault="00EF6D7E" w:rsidP="00EF6D7E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  <w:r w:rsidRPr="007846A2">
        <w:rPr>
          <w:rFonts w:ascii="Arial" w:hAnsi="Arial" w:cs="Arial"/>
          <w:sz w:val="42"/>
          <w:szCs w:val="42"/>
        </w:rPr>
        <w:t>Unverträglich?</w:t>
      </w:r>
      <w:r w:rsidR="0031522D" w:rsidRPr="007846A2">
        <w:rPr>
          <w:rFonts w:ascii="Arial" w:hAnsi="Arial" w:cs="Arial"/>
          <w:sz w:val="42"/>
          <w:szCs w:val="42"/>
        </w:rPr>
        <w:t xml:space="preserve"> Nu3 startet Transparenz-Initiative</w:t>
      </w:r>
    </w:p>
    <w:p w:rsidR="00B25D41" w:rsidRDefault="00B25D41" w:rsidP="00E4473E">
      <w:pPr>
        <w:spacing w:after="0" w:line="240" w:lineRule="auto"/>
        <w:jc w:val="both"/>
        <w:rPr>
          <w:rFonts w:ascii="Arial" w:hAnsi="Arial" w:cs="Arial"/>
        </w:rPr>
      </w:pPr>
    </w:p>
    <w:p w:rsidR="00EF6D7E" w:rsidRDefault="005D0736" w:rsidP="00E4473E">
      <w:pPr>
        <w:spacing w:after="0" w:line="240" w:lineRule="auto"/>
        <w:jc w:val="both"/>
        <w:rPr>
          <w:rFonts w:ascii="Arial" w:hAnsi="Arial" w:cs="Arial"/>
          <w:b/>
        </w:rPr>
      </w:pPr>
      <w:r w:rsidRPr="00EF6D7E">
        <w:rPr>
          <w:rFonts w:ascii="Arial" w:hAnsi="Arial" w:cs="Arial"/>
        </w:rPr>
        <w:t xml:space="preserve">Berlin, </w:t>
      </w:r>
      <w:r w:rsidR="00E4473E">
        <w:rPr>
          <w:rFonts w:ascii="Arial" w:hAnsi="Arial" w:cs="Arial"/>
        </w:rPr>
        <w:t>25</w:t>
      </w:r>
      <w:r w:rsidR="0031522D" w:rsidRPr="00EF6D7E">
        <w:rPr>
          <w:rFonts w:ascii="Arial" w:hAnsi="Arial" w:cs="Arial"/>
        </w:rPr>
        <w:t>.</w:t>
      </w:r>
      <w:r w:rsidR="00E4473E">
        <w:rPr>
          <w:rFonts w:ascii="Arial" w:hAnsi="Arial" w:cs="Arial"/>
        </w:rPr>
        <w:t>2</w:t>
      </w:r>
      <w:r w:rsidR="00AA546B" w:rsidRPr="00EF6D7E">
        <w:rPr>
          <w:rFonts w:ascii="Arial" w:hAnsi="Arial" w:cs="Arial"/>
        </w:rPr>
        <w:t>.</w:t>
      </w:r>
      <w:r w:rsidRPr="00EF6D7E">
        <w:rPr>
          <w:rFonts w:ascii="Arial" w:hAnsi="Arial" w:cs="Arial"/>
        </w:rPr>
        <w:t>201</w:t>
      </w:r>
      <w:r w:rsidR="003427F4" w:rsidRPr="00EF6D7E">
        <w:rPr>
          <w:rFonts w:ascii="Arial" w:hAnsi="Arial" w:cs="Arial"/>
        </w:rPr>
        <w:t>6</w:t>
      </w:r>
      <w:r w:rsidRPr="00EF6D7E">
        <w:rPr>
          <w:rFonts w:ascii="Arial" w:hAnsi="Arial" w:cs="Arial"/>
        </w:rPr>
        <w:t xml:space="preserve">. </w:t>
      </w:r>
      <w:r w:rsidR="0031522D" w:rsidRPr="00EF6D7E">
        <w:rPr>
          <w:rFonts w:ascii="Arial" w:hAnsi="Arial" w:cs="Arial"/>
          <w:b/>
        </w:rPr>
        <w:t xml:space="preserve">Jeder Fünfte </w:t>
      </w:r>
      <w:r w:rsidR="00EF6D7E">
        <w:rPr>
          <w:rFonts w:ascii="Arial" w:hAnsi="Arial" w:cs="Arial"/>
          <w:b/>
        </w:rPr>
        <w:t>verträgt bestimmte</w:t>
      </w:r>
      <w:r w:rsidR="00B25D41" w:rsidRPr="00EF6D7E">
        <w:rPr>
          <w:rFonts w:ascii="Arial" w:hAnsi="Arial" w:cs="Arial"/>
          <w:b/>
        </w:rPr>
        <w:t xml:space="preserve"> Lebensmittel</w:t>
      </w:r>
      <w:r w:rsidR="00EF6D7E">
        <w:rPr>
          <w:rFonts w:ascii="Arial" w:hAnsi="Arial" w:cs="Arial"/>
          <w:b/>
        </w:rPr>
        <w:t xml:space="preserve"> nicht</w:t>
      </w:r>
      <w:r w:rsidR="00B25D41" w:rsidRPr="00EF6D7E">
        <w:rPr>
          <w:rFonts w:ascii="Arial" w:hAnsi="Arial" w:cs="Arial"/>
          <w:b/>
        </w:rPr>
        <w:t xml:space="preserve">. </w:t>
      </w:r>
      <w:r w:rsidR="0031522D" w:rsidRPr="00EF6D7E">
        <w:rPr>
          <w:rFonts w:ascii="Arial" w:hAnsi="Arial" w:cs="Arial"/>
          <w:b/>
        </w:rPr>
        <w:t xml:space="preserve">Besonders </w:t>
      </w:r>
      <w:r w:rsidR="00E4473E">
        <w:rPr>
          <w:rFonts w:ascii="Arial" w:hAnsi="Arial" w:cs="Arial"/>
          <w:b/>
        </w:rPr>
        <w:t>verbreitet</w:t>
      </w:r>
      <w:r w:rsidR="0031522D" w:rsidRPr="00EF6D7E">
        <w:rPr>
          <w:rFonts w:ascii="Arial" w:hAnsi="Arial" w:cs="Arial"/>
          <w:b/>
        </w:rPr>
        <w:t>: Unverträglichkeit</w:t>
      </w:r>
      <w:r w:rsidR="00B25D41" w:rsidRP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gegen Milch </w:t>
      </w:r>
      <w:r w:rsidR="00172B38" w:rsidRPr="00EF6D7E">
        <w:rPr>
          <w:rFonts w:ascii="Arial" w:hAnsi="Arial" w:cs="Arial"/>
          <w:b/>
        </w:rPr>
        <w:t>oder</w:t>
      </w:r>
      <w:r w:rsidR="0031522D" w:rsidRPr="00EF6D7E">
        <w:rPr>
          <w:rFonts w:ascii="Arial" w:hAnsi="Arial" w:cs="Arial"/>
          <w:b/>
        </w:rPr>
        <w:t xml:space="preserve"> Gluten. Nun startet nu3</w:t>
      </w:r>
      <w:r w:rsidR="00EF6D7E">
        <w:rPr>
          <w:rFonts w:ascii="Arial" w:hAnsi="Arial" w:cs="Arial"/>
          <w:b/>
        </w:rPr>
        <w:t xml:space="preserve"> </w:t>
      </w:r>
      <w:r w:rsidR="0031522D" w:rsidRPr="00EF6D7E">
        <w:rPr>
          <w:rFonts w:ascii="Arial" w:hAnsi="Arial" w:cs="Arial"/>
          <w:b/>
        </w:rPr>
        <w:t xml:space="preserve">eine europaweite Transparenz-Initiative </w:t>
      </w:r>
      <w:r w:rsidR="00EF6D7E">
        <w:rPr>
          <w:rFonts w:ascii="Arial" w:hAnsi="Arial" w:cs="Arial"/>
          <w:b/>
        </w:rPr>
        <w:t xml:space="preserve">und </w:t>
      </w:r>
      <w:r w:rsidR="0031522D" w:rsidRPr="00EF6D7E">
        <w:rPr>
          <w:rFonts w:ascii="Arial" w:hAnsi="Arial" w:cs="Arial"/>
          <w:b/>
        </w:rPr>
        <w:t xml:space="preserve">präsentiert neuartige </w:t>
      </w:r>
      <w:r w:rsidR="00E4473E">
        <w:rPr>
          <w:rFonts w:ascii="Arial" w:hAnsi="Arial" w:cs="Arial"/>
          <w:b/>
        </w:rPr>
        <w:t>Selbst-Tests.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>Wer sich glutenfrei ernährt galt lange als Exot. Doch hinter der Gluten-Unverträglichkeit steckt ein medizinisches Problem</w:t>
      </w:r>
      <w:r w:rsidR="00E4473E">
        <w:rPr>
          <w:rFonts w:ascii="Arial" w:hAnsi="Arial" w:cs="Arial"/>
        </w:rPr>
        <w:t>:</w:t>
      </w:r>
      <w:r w:rsidRPr="00EF6D7E">
        <w:rPr>
          <w:rFonts w:ascii="Arial" w:hAnsi="Arial" w:cs="Arial"/>
        </w:rPr>
        <w:t xml:space="preserve"> </w:t>
      </w:r>
      <w:r w:rsidR="00E4473E">
        <w:rPr>
          <w:rFonts w:ascii="Arial" w:hAnsi="Arial" w:cs="Arial"/>
        </w:rPr>
        <w:t>B</w:t>
      </w:r>
      <w:r w:rsidR="00EF6D7E">
        <w:rPr>
          <w:rFonts w:ascii="Arial" w:hAnsi="Arial" w:cs="Arial"/>
        </w:rPr>
        <w:t>ei einer Zöliakie führt d</w:t>
      </w:r>
      <w:r w:rsidRPr="00EF6D7E">
        <w:rPr>
          <w:rFonts w:ascii="Arial" w:hAnsi="Arial" w:cs="Arial"/>
        </w:rPr>
        <w:t>e</w:t>
      </w:r>
      <w:r w:rsidR="00EF6D7E" w:rsidRPr="00EF6D7E">
        <w:rPr>
          <w:rFonts w:ascii="Arial" w:hAnsi="Arial" w:cs="Arial"/>
        </w:rPr>
        <w:t>r</w:t>
      </w:r>
      <w:r w:rsidRPr="00EF6D7E">
        <w:rPr>
          <w:rFonts w:ascii="Arial" w:hAnsi="Arial" w:cs="Arial"/>
        </w:rPr>
        <w:t xml:space="preserve"> Verzehr </w:t>
      </w:r>
      <w:r w:rsidR="00EF6D7E" w:rsidRPr="00EF6D7E">
        <w:rPr>
          <w:rFonts w:ascii="Arial" w:hAnsi="Arial" w:cs="Arial"/>
        </w:rPr>
        <w:t>glutenhaltiger</w:t>
      </w:r>
      <w:r w:rsidRPr="00EF6D7E">
        <w:rPr>
          <w:rFonts w:ascii="Arial" w:hAnsi="Arial" w:cs="Arial"/>
        </w:rPr>
        <w:t xml:space="preserve"> Nahrung</w:t>
      </w:r>
      <w:r w:rsidR="00EF6D7E">
        <w:rPr>
          <w:rFonts w:ascii="Arial" w:hAnsi="Arial" w:cs="Arial"/>
        </w:rPr>
        <w:t xml:space="preserve"> </w:t>
      </w:r>
      <w:r w:rsidR="00EF6D7E" w:rsidRPr="00EF6D7E">
        <w:rPr>
          <w:rFonts w:ascii="Arial" w:hAnsi="Arial" w:cs="Arial"/>
        </w:rPr>
        <w:t>zur</w:t>
      </w:r>
      <w:r w:rsidRPr="00EF6D7E">
        <w:rPr>
          <w:rFonts w:ascii="Arial" w:hAnsi="Arial" w:cs="Arial"/>
        </w:rPr>
        <w:t xml:space="preserve"> chronischen Entzündung der Dünndarmschleimhaut</w:t>
      </w:r>
      <w:r w:rsidR="00EF6D7E" w:rsidRPr="00EF6D7E">
        <w:rPr>
          <w:rFonts w:ascii="Arial" w:hAnsi="Arial" w:cs="Arial"/>
        </w:rPr>
        <w:t xml:space="preserve"> und erhöht langfristig</w:t>
      </w:r>
      <w:r w:rsidR="00EF6D7E">
        <w:rPr>
          <w:rFonts w:ascii="Arial" w:hAnsi="Arial" w:cs="Arial"/>
        </w:rPr>
        <w:t xml:space="preserve"> Krebs-Risiko.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 xml:space="preserve">Dafür will nu3, Europas Marktführer für intelligente Ernährung, </w:t>
      </w:r>
      <w:r w:rsidR="00E4473E">
        <w:rPr>
          <w:rFonts w:ascii="Arial" w:hAnsi="Arial" w:cs="Arial"/>
        </w:rPr>
        <w:t>jetzt</w:t>
      </w:r>
      <w:r w:rsidRPr="00EF6D7E">
        <w:rPr>
          <w:rFonts w:ascii="Arial" w:hAnsi="Arial" w:cs="Arial"/>
        </w:rPr>
        <w:t xml:space="preserve"> sensibilisieren. Im Rahmen der europaweiten Transparenz-Initiative werden </w:t>
      </w:r>
      <w:hyperlink r:id="rId9" w:history="1">
        <w:r w:rsidRPr="00EF6D7E">
          <w:rPr>
            <w:rStyle w:val="Hyperlink"/>
            <w:rFonts w:ascii="Arial" w:hAnsi="Arial" w:cs="Arial"/>
          </w:rPr>
          <w:t>Test-Sets</w:t>
        </w:r>
      </w:hyperlink>
      <w:r w:rsidRPr="00EF6D7E">
        <w:rPr>
          <w:rFonts w:ascii="Arial" w:hAnsi="Arial" w:cs="Arial"/>
        </w:rPr>
        <w:t xml:space="preserve"> angeboten</w:t>
      </w:r>
      <w:r w:rsidR="00EF6D7E" w:rsidRPr="00EF6D7E">
        <w:rPr>
          <w:rFonts w:ascii="Arial" w:hAnsi="Arial" w:cs="Arial"/>
        </w:rPr>
        <w:t xml:space="preserve">, </w:t>
      </w:r>
      <w:r w:rsidRPr="00EF6D7E">
        <w:rPr>
          <w:rFonts w:ascii="Arial" w:hAnsi="Arial" w:cs="Arial"/>
        </w:rPr>
        <w:t xml:space="preserve">mit denen die Verbraucher </w:t>
      </w:r>
      <w:r w:rsidR="00EF6D7E">
        <w:rPr>
          <w:rFonts w:ascii="Arial" w:hAnsi="Arial" w:cs="Arial"/>
        </w:rPr>
        <w:t xml:space="preserve">zuhause </w:t>
      </w:r>
      <w:r w:rsidR="00EF6D7E" w:rsidRPr="00EF6D7E">
        <w:rPr>
          <w:rFonts w:ascii="Arial" w:hAnsi="Arial" w:cs="Arial"/>
        </w:rPr>
        <w:t>eine Unverträglichkeit feststellen können</w:t>
      </w:r>
      <w:r w:rsidRPr="00EF6D7E">
        <w:rPr>
          <w:rFonts w:ascii="Arial" w:hAnsi="Arial" w:cs="Arial"/>
        </w:rPr>
        <w:t>.</w:t>
      </w:r>
      <w:r w:rsid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Durch den Test wird nachgewiesen, ob entsprechende Autoantikörper im Blut vorliegen. Fünf Minuten und ein Tropfen Blut aus der Fingerspitze </w:t>
      </w:r>
      <w:r w:rsidR="00E4473E">
        <w:rPr>
          <w:rFonts w:ascii="Arial" w:hAnsi="Arial" w:cs="Arial"/>
          <w:color w:val="000000"/>
          <w:shd w:val="clear" w:color="auto" w:fill="FFFFFF"/>
        </w:rPr>
        <w:t>reichen,</w:t>
      </w:r>
      <w:r w:rsidRPr="00EF6D7E">
        <w:rPr>
          <w:rFonts w:ascii="Arial" w:hAnsi="Arial" w:cs="Arial"/>
          <w:color w:val="000000"/>
          <w:shd w:val="clear" w:color="auto" w:fill="FFFFFF"/>
        </w:rPr>
        <w:t xml:space="preserve"> um den Test durchzuführen und auszuwerten.</w:t>
      </w:r>
    </w:p>
    <w:p w:rsidR="00B25D41" w:rsidRPr="00EF6D7E" w:rsidRDefault="00B25D41" w:rsidP="00E4473E">
      <w:pPr>
        <w:spacing w:after="0" w:line="240" w:lineRule="auto"/>
        <w:jc w:val="both"/>
        <w:rPr>
          <w:rFonts w:ascii="Arial" w:hAnsi="Arial" w:cs="Arial"/>
        </w:rPr>
      </w:pPr>
      <w:r w:rsidRPr="00EF6D7E">
        <w:rPr>
          <w:rFonts w:ascii="Arial" w:hAnsi="Arial" w:cs="Arial"/>
        </w:rPr>
        <w:t xml:space="preserve">Michael Divé, Leiter der Unternehmenskommunikation bei nu3: „Damit </w:t>
      </w:r>
      <w:r w:rsidR="00EF6D7E" w:rsidRPr="00EF6D7E">
        <w:rPr>
          <w:rFonts w:ascii="Arial" w:hAnsi="Arial" w:cs="Arial"/>
        </w:rPr>
        <w:t xml:space="preserve">ermöglichen wir, dass Verbraucher </w:t>
      </w:r>
      <w:r w:rsidR="00E4473E">
        <w:rPr>
          <w:rFonts w:ascii="Arial" w:hAnsi="Arial" w:cs="Arial"/>
        </w:rPr>
        <w:t xml:space="preserve">schnell und ohne Arztbesuch </w:t>
      </w:r>
      <w:r w:rsidRPr="00EF6D7E">
        <w:rPr>
          <w:rFonts w:ascii="Arial" w:hAnsi="Arial" w:cs="Arial"/>
        </w:rPr>
        <w:t>die eigenen Unverträglichkeiten</w:t>
      </w:r>
      <w:r w:rsidR="00EF6D7E" w:rsidRPr="00EF6D7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</w:rPr>
        <w:t xml:space="preserve">überprüfen und </w:t>
      </w:r>
      <w:r w:rsidR="00E4473E">
        <w:rPr>
          <w:rFonts w:ascii="Arial" w:hAnsi="Arial" w:cs="Arial"/>
        </w:rPr>
        <w:t xml:space="preserve">die Ernährung </w:t>
      </w:r>
      <w:r w:rsidRPr="00EF6D7E">
        <w:rPr>
          <w:rFonts w:ascii="Arial" w:hAnsi="Arial" w:cs="Arial"/>
        </w:rPr>
        <w:t xml:space="preserve">auf </w:t>
      </w:r>
      <w:r w:rsidR="00EF6D7E" w:rsidRPr="00EF6D7E">
        <w:rPr>
          <w:rFonts w:ascii="Arial" w:hAnsi="Arial" w:cs="Arial"/>
        </w:rPr>
        <w:t>ihre Disposition abstimmen können.“</w:t>
      </w:r>
    </w:p>
    <w:p w:rsidR="00EF6D7E" w:rsidRDefault="00EF6D7E" w:rsidP="00E4473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6D7E">
        <w:rPr>
          <w:rFonts w:ascii="Arial" w:hAnsi="Arial" w:cs="Arial"/>
        </w:rPr>
        <w:t xml:space="preserve">Auch der </w:t>
      </w:r>
      <w:hyperlink r:id="rId10" w:history="1">
        <w:r w:rsidR="00E4473E" w:rsidRPr="00E4473E">
          <w:rPr>
            <w:rStyle w:val="Hyperlink"/>
            <w:rFonts w:ascii="Arial" w:hAnsi="Arial" w:cs="Arial"/>
          </w:rPr>
          <w:t>n</w:t>
        </w:r>
        <w:r w:rsidRPr="00E4473E">
          <w:rPr>
            <w:rStyle w:val="Hyperlink"/>
            <w:rFonts w:ascii="Arial" w:hAnsi="Arial" w:cs="Arial"/>
          </w:rPr>
          <w:t>u3 MilkTest</w:t>
        </w:r>
      </w:hyperlink>
      <w:r w:rsidRPr="00EF6D7E">
        <w:rPr>
          <w:rFonts w:ascii="Arial" w:hAnsi="Arial" w:cs="Arial"/>
        </w:rPr>
        <w:t xml:space="preserve"> ist Teil der Transparenz-Initiative.</w:t>
      </w:r>
      <w:r w:rsidR="00E4473E">
        <w:rPr>
          <w:rFonts w:ascii="Arial" w:hAnsi="Arial" w:cs="Arial"/>
        </w:rPr>
        <w:t xml:space="preserve"> </w:t>
      </w:r>
      <w:r w:rsidRPr="00EF6D7E">
        <w:rPr>
          <w:rFonts w:ascii="Arial" w:hAnsi="Arial" w:cs="Arial"/>
          <w:color w:val="000000"/>
          <w:shd w:val="clear" w:color="auto" w:fill="FFFFFF"/>
        </w:rPr>
        <w:t>Milch</w:t>
      </w:r>
      <w:r w:rsidR="00E4473E">
        <w:rPr>
          <w:rFonts w:ascii="Arial" w:hAnsi="Arial" w:cs="Arial"/>
          <w:color w:val="000000"/>
          <w:shd w:val="clear" w:color="auto" w:fill="FFFFFF"/>
        </w:rPr>
        <w:t>-E</w:t>
      </w:r>
      <w:r w:rsidRPr="00EF6D7E">
        <w:rPr>
          <w:rFonts w:ascii="Arial" w:hAnsi="Arial" w:cs="Arial"/>
          <w:color w:val="000000"/>
          <w:shd w:val="clear" w:color="auto" w:fill="FFFFFF"/>
        </w:rPr>
        <w:t>iweiß führt besonders im Säuglings- und Kindesalter häufig zu Allergien. Durch eine Überreaktion des Immunsystems werden spezifische Antikörper gegen ImmunglobulinE (IgE) gebildet.</w:t>
      </w:r>
      <w:r w:rsidR="00E4473E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EF6D7E">
        <w:rPr>
          <w:rFonts w:ascii="Arial" w:hAnsi="Arial" w:cs="Arial"/>
          <w:color w:val="000000"/>
          <w:shd w:val="clear" w:color="auto" w:fill="FFFFFF"/>
        </w:rPr>
        <w:t>uch unspezifische Symptome wie Akne, Kopfschmerzen, Müdigkeit oder Nervosität können durch eine Milchallergie verursacht werden.</w:t>
      </w:r>
    </w:p>
    <w:p w:rsidR="00B25D41" w:rsidRDefault="00E4473E" w:rsidP="00E447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Die Transparenz-Initiative wird von redaktionellen Themen-Specials und einer Informationskampagne begleitet, die in 25 Ländern der EU sowie in Brasilien und China ausgerollt wird.</w:t>
      </w:r>
    </w:p>
    <w:p w:rsidR="00B25D41" w:rsidRDefault="00B25D41" w:rsidP="00EF6D7E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EF6D7E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1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E4473E" w:rsidRDefault="00E929C5" w:rsidP="00E4473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 </w:t>
      </w: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</w:rPr>
      </w:pPr>
    </w:p>
    <w:p w:rsidR="00E4473E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</w:t>
      </w:r>
    </w:p>
    <w:p w:rsidR="00E4473E" w:rsidRPr="00081092" w:rsidRDefault="00E4473E" w:rsidP="00E4473E">
      <w:pPr>
        <w:spacing w:after="0" w:line="240" w:lineRule="auto"/>
        <w:jc w:val="both"/>
        <w:rPr>
          <w:rFonts w:ascii="Arial" w:hAnsi="Arial" w:cs="Arial"/>
          <w:b/>
        </w:rPr>
      </w:pPr>
    </w:p>
    <w:p w:rsidR="00E4473E" w:rsidRPr="00081092" w:rsidRDefault="00E4473E" w:rsidP="00EF6D7E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2" w:history="1">
        <w:r w:rsidRPr="00081092">
          <w:rPr>
            <w:rStyle w:val="Hyperlink"/>
            <w:rFonts w:ascii="Arial" w:hAnsi="Arial" w:cs="Arial"/>
          </w:rPr>
          <w:t>http://www.nu3.de</w:t>
        </w:r>
      </w:hyperlink>
    </w:p>
    <w:sectPr w:rsidR="00E4473E" w:rsidRPr="00081092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16C"/>
    <w:multiLevelType w:val="multilevel"/>
    <w:tmpl w:val="F81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2B38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1522D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47097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846A2"/>
    <w:rsid w:val="007962DB"/>
    <w:rsid w:val="007C72B6"/>
    <w:rsid w:val="007E402D"/>
    <w:rsid w:val="00827D6C"/>
    <w:rsid w:val="00860FC9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A6060A"/>
    <w:rsid w:val="00A661F6"/>
    <w:rsid w:val="00AA546B"/>
    <w:rsid w:val="00AC74E9"/>
    <w:rsid w:val="00B15736"/>
    <w:rsid w:val="00B2253B"/>
    <w:rsid w:val="00B255B4"/>
    <w:rsid w:val="00B25D41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4473E"/>
    <w:rsid w:val="00E51D3E"/>
    <w:rsid w:val="00E54EBC"/>
    <w:rsid w:val="00E6402D"/>
    <w:rsid w:val="00E75814"/>
    <w:rsid w:val="00E90C00"/>
    <w:rsid w:val="00E929C5"/>
    <w:rsid w:val="00EF6D7E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6D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de/nu3-milk-test-tests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de/nu3-gluten-test-testset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8FAE-B090-4EAE-B2EF-2CE6AA5E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4</cp:revision>
  <cp:lastPrinted>2016-01-08T09:32:00Z</cp:lastPrinted>
  <dcterms:created xsi:type="dcterms:W3CDTF">2016-02-16T15:57:00Z</dcterms:created>
  <dcterms:modified xsi:type="dcterms:W3CDTF">2016-02-18T15:55:00Z</dcterms:modified>
</cp:coreProperties>
</file>